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7BD3" w14:textId="77777777" w:rsidR="00E86ACB" w:rsidRDefault="00E86ACB" w:rsidP="00E86ACB">
      <w:pPr>
        <w:ind w:firstLine="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 byla spolufinancována v rámci dotačního programu Jihomoravského kraje Podpora rozvoje venkova JMK pro rok 2023 na realizaci akce Oprava místní komunikace v obci Malá Roudka -  evidované pod č.j. JMK083596/23/ORR.</w:t>
      </w:r>
    </w:p>
    <w:p w14:paraId="7CD5271D" w14:textId="77777777" w:rsidR="00E86ACB" w:rsidRDefault="00E86ACB" w:rsidP="00E86ACB">
      <w:pPr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dotačních prostředků byl realizována oprava místní komunikace, která byla v nevyhovujícím stavu. Celková cena akce činila 553.759,00 Kč, dotace činila 275.000,00 Kč, financování obce bylo ve výši 278.759,00 Kč tj. 50,34 %.</w:t>
      </w:r>
    </w:p>
    <w:p w14:paraId="137176EF" w14:textId="77777777" w:rsidR="000D067F" w:rsidRPr="00E86ACB" w:rsidRDefault="000D067F">
      <w:pPr>
        <w:rPr>
          <w:b/>
          <w:bCs/>
        </w:rPr>
      </w:pPr>
    </w:p>
    <w:sectPr w:rsidR="000D067F" w:rsidRPr="00E8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B"/>
    <w:rsid w:val="000D067F"/>
    <w:rsid w:val="00852569"/>
    <w:rsid w:val="00BB6EE2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73B6"/>
  <w15:chartTrackingRefBased/>
  <w15:docId w15:val="{93F43FAB-0366-411A-A396-A67056D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ACB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Dosoudilova</dc:creator>
  <cp:keywords/>
  <dc:description/>
  <cp:lastModifiedBy>Tereza Dosoudilova</cp:lastModifiedBy>
  <cp:revision>1</cp:revision>
  <dcterms:created xsi:type="dcterms:W3CDTF">2024-01-30T12:45:00Z</dcterms:created>
  <dcterms:modified xsi:type="dcterms:W3CDTF">2024-01-30T12:46:00Z</dcterms:modified>
</cp:coreProperties>
</file>